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B38" w14:textId="77777777" w:rsidR="00B6433C" w:rsidRDefault="00B6433C" w:rsidP="00B6433C">
      <w:pPr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  <w:lang w:bidi="tr-TR"/>
        </w:rPr>
      </w:pPr>
    </w:p>
    <w:p w14:paraId="246CD826" w14:textId="77777777" w:rsidR="00B6433C" w:rsidRDefault="00B6433C" w:rsidP="00B6433C">
      <w:pPr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  <w:lang w:bidi="tr-TR"/>
        </w:rPr>
      </w:pPr>
    </w:p>
    <w:p w14:paraId="22317B89" w14:textId="2C005941" w:rsidR="00B6433C" w:rsidRPr="00B6433C" w:rsidRDefault="00B6433C" w:rsidP="00B6433C">
      <w:pPr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eastAsia="en-US"/>
        </w:rPr>
      </w:pPr>
      <w:r w:rsidRPr="00B6433C">
        <w:rPr>
          <w:color w:val="000000" w:themeColor="text1"/>
          <w:sz w:val="24"/>
          <w:szCs w:val="24"/>
          <w:lang w:bidi="tr-TR"/>
        </w:rPr>
        <w:t xml:space="preserve">Selçuklu Belediyesi Sabır Anaokulu </w:t>
      </w:r>
      <w:r w:rsidRPr="00B6433C">
        <w:rPr>
          <w:rFonts w:eastAsia="Georgia"/>
          <w:sz w:val="24"/>
          <w:szCs w:val="24"/>
          <w:lang w:bidi="tr-TR"/>
        </w:rPr>
        <w:t>Müdürlüğü</w:t>
      </w:r>
      <w:r w:rsidRPr="00B6433C">
        <w:rPr>
          <w:color w:val="252525"/>
          <w:sz w:val="24"/>
          <w:szCs w:val="24"/>
        </w:rPr>
        <w:t xml:space="preserve"> olarak benimsemiş olduğumuz </w:t>
      </w:r>
      <w:r w:rsidRPr="00B6433C">
        <w:rPr>
          <w:rFonts w:eastAsiaTheme="minorHAnsi"/>
          <w:sz w:val="24"/>
          <w:szCs w:val="24"/>
          <w:lang w:eastAsia="en-US"/>
        </w:rPr>
        <w:t xml:space="preserve">Gıda Güvenliği </w:t>
      </w:r>
      <w:r w:rsidRPr="00B6433C">
        <w:rPr>
          <w:color w:val="252525"/>
          <w:sz w:val="24"/>
          <w:szCs w:val="24"/>
        </w:rPr>
        <w:t xml:space="preserve">Politikası, insana ve içinde yaşadığı çevreye duyulan saygıya dayanmaktadır. </w:t>
      </w:r>
      <w:r w:rsidRPr="00B6433C">
        <w:rPr>
          <w:rFonts w:eastAsiaTheme="minorHAnsi"/>
          <w:sz w:val="24"/>
          <w:szCs w:val="24"/>
          <w:lang w:eastAsia="en-US"/>
        </w:rPr>
        <w:t xml:space="preserve">Güçlü bir başlangıca dayalı olarak sürekli iyileştirmeyi esas alan politikamız kapsamında; </w:t>
      </w:r>
      <w:r w:rsidRPr="00B6433C">
        <w:rPr>
          <w:color w:val="252525"/>
          <w:sz w:val="24"/>
          <w:szCs w:val="24"/>
        </w:rPr>
        <w:t>okulumuz</w:t>
      </w:r>
      <w:r w:rsidRPr="00B6433C">
        <w:rPr>
          <w:rFonts w:eastAsiaTheme="minorHAnsi"/>
          <w:sz w:val="24"/>
          <w:szCs w:val="24"/>
          <w:lang w:eastAsia="en-US"/>
        </w:rPr>
        <w:t xml:space="preserve"> öğrencilerinin, ailelerinin, çalışanlarımızın ve toplumun beklentilerini göz ardı etmeksizin eğitim, öğretim hizmetlerinin</w:t>
      </w:r>
      <w:r w:rsidRPr="00B6433C">
        <w:rPr>
          <w:color w:val="252525"/>
          <w:sz w:val="24"/>
          <w:szCs w:val="24"/>
        </w:rPr>
        <w:t xml:space="preserve"> ve </w:t>
      </w:r>
      <w:r w:rsidRPr="00B6433C">
        <w:rPr>
          <w:rFonts w:eastAsiaTheme="minorHAnsi"/>
          <w:sz w:val="24"/>
          <w:szCs w:val="24"/>
          <w:lang w:eastAsia="en-US"/>
        </w:rPr>
        <w:t xml:space="preserve">tüm faaliyetlerinin güvenli, sağlıklı ve etkin olarak sunulmasını, bu hizmetlerden yararlananlar için yasal şartlara tam uyum ve sürekli iyileştirmeyi hedeflemektedir. </w:t>
      </w:r>
    </w:p>
    <w:p w14:paraId="5F5D0B70" w14:textId="77777777" w:rsidR="00B6433C" w:rsidRPr="00B6433C" w:rsidRDefault="00B6433C" w:rsidP="00B6433C">
      <w:pPr>
        <w:ind w:firstLine="567"/>
        <w:rPr>
          <w:color w:val="252525"/>
          <w:sz w:val="24"/>
          <w:szCs w:val="24"/>
        </w:rPr>
      </w:pPr>
      <w:r w:rsidRPr="00B6433C">
        <w:rPr>
          <w:color w:val="000000" w:themeColor="text1"/>
          <w:sz w:val="24"/>
          <w:szCs w:val="24"/>
          <w:lang w:bidi="tr-TR"/>
        </w:rPr>
        <w:t xml:space="preserve">Selçuklu Belediyesi Sabır Anaokulu </w:t>
      </w:r>
      <w:r w:rsidRPr="00B6433C">
        <w:rPr>
          <w:color w:val="252525"/>
          <w:sz w:val="24"/>
          <w:szCs w:val="24"/>
        </w:rPr>
        <w:t xml:space="preserve">tüm faaliyetlerinde daha güvenli ve sağlıklı bir çalışma ortamı yaratarak, oluşabilecek her türlü kayıpları en aza indirmeyi ve sürekli olarak iyileştirmeyi öncelikli hedefi olarak benimsemektedir. </w:t>
      </w:r>
    </w:p>
    <w:p w14:paraId="0F8CAB45" w14:textId="77777777" w:rsidR="00B6433C" w:rsidRPr="00B6433C" w:rsidRDefault="00B6433C" w:rsidP="00B6433C">
      <w:pPr>
        <w:ind w:firstLine="567"/>
        <w:rPr>
          <w:sz w:val="24"/>
          <w:szCs w:val="24"/>
          <w:lang w:bidi="tr-TR"/>
        </w:rPr>
      </w:pPr>
      <w:r w:rsidRPr="00B6433C">
        <w:rPr>
          <w:rFonts w:eastAsiaTheme="minorHAnsi"/>
          <w:color w:val="000000" w:themeColor="text1"/>
          <w:sz w:val="24"/>
          <w:szCs w:val="24"/>
          <w:lang w:eastAsia="en-US"/>
        </w:rPr>
        <w:t xml:space="preserve">Anaokulu </w:t>
      </w:r>
      <w:r w:rsidRPr="00B6433C">
        <w:rPr>
          <w:rFonts w:eastAsiaTheme="minorHAnsi"/>
          <w:sz w:val="24"/>
          <w:szCs w:val="24"/>
          <w:lang w:eastAsia="en-US"/>
        </w:rPr>
        <w:t>faaliyetleri kapsamında, Gıda Güvenliği Yönetim Sistemlerinin uygulanmasına önderlik etmek ve tüm faaliyetlerimizde sürdürülebilir iyileştirmeyi sağlamak, politikamız olarak benimsenmiştir.</w:t>
      </w:r>
    </w:p>
    <w:p w14:paraId="229338E8" w14:textId="77777777" w:rsidR="00B6433C" w:rsidRPr="00B6433C" w:rsidRDefault="00B6433C" w:rsidP="00B6433C">
      <w:pPr>
        <w:ind w:firstLine="567"/>
        <w:rPr>
          <w:color w:val="252525"/>
          <w:sz w:val="24"/>
          <w:szCs w:val="24"/>
        </w:rPr>
      </w:pPr>
      <w:r w:rsidRPr="00B6433C">
        <w:rPr>
          <w:color w:val="252525"/>
          <w:sz w:val="24"/>
          <w:szCs w:val="24"/>
        </w:rPr>
        <w:t xml:space="preserve">En önemli hedefimiz, </w:t>
      </w:r>
      <w:r w:rsidRPr="00B6433C">
        <w:rPr>
          <w:rFonts w:eastAsia="Calibri"/>
          <w:sz w:val="24"/>
          <w:szCs w:val="24"/>
          <w:lang w:eastAsia="en-US"/>
        </w:rPr>
        <w:t xml:space="preserve">üst yönetim de dahil olmak üzere tüm çalışanlarımızda ve ilgili taraflarımızda Gıda Güvenliği ile ilgili gereken bilinç ve kültürü oluşturmaktır. Diğer önemli hedefimiz ise </w:t>
      </w:r>
      <w:r w:rsidRPr="00B6433C">
        <w:rPr>
          <w:color w:val="252525"/>
          <w:sz w:val="24"/>
          <w:szCs w:val="24"/>
        </w:rPr>
        <w:t>tüm çalışanlarımızı ve ilgili taraflarımızı olası tehlike ve risklere karşı korumaktır.</w:t>
      </w:r>
    </w:p>
    <w:p w14:paraId="04FAD0A9" w14:textId="7EACF2DB" w:rsidR="00B6433C" w:rsidRPr="00B6433C" w:rsidRDefault="00B6433C" w:rsidP="00B6433C">
      <w:pPr>
        <w:widowControl w:val="0"/>
        <w:autoSpaceDE w:val="0"/>
        <w:autoSpaceDN w:val="0"/>
        <w:ind w:firstLine="567"/>
        <w:rPr>
          <w:sz w:val="24"/>
          <w:szCs w:val="24"/>
          <w:lang w:bidi="tr-TR"/>
        </w:rPr>
      </w:pPr>
      <w:r w:rsidRPr="00B6433C">
        <w:rPr>
          <w:rFonts w:eastAsiaTheme="minorHAnsi"/>
          <w:sz w:val="24"/>
          <w:szCs w:val="24"/>
          <w:lang w:eastAsia="en-US"/>
        </w:rPr>
        <w:t>Gıda Güvenliği Yönetim Sistemi Politikasının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433C">
        <w:rPr>
          <w:sz w:val="24"/>
          <w:szCs w:val="24"/>
          <w:lang w:bidi="tr-TR"/>
        </w:rPr>
        <w:t>takibi iç tetkiklerle kontrol edilmekte, uygunluğunun sürekliliği ve politikadaki değişiklik ihtiyacı, Yönetimin Gözden Geçirmesi (YGG) toplantılarında görüşülmektedir ve ihtiyaç halinde revize edilmektedir.</w:t>
      </w:r>
    </w:p>
    <w:p w14:paraId="25239599" w14:textId="77777777" w:rsidR="00B6433C" w:rsidRPr="00B6433C" w:rsidRDefault="00B6433C" w:rsidP="00B6433C">
      <w:pPr>
        <w:widowControl w:val="0"/>
        <w:autoSpaceDE w:val="0"/>
        <w:autoSpaceDN w:val="0"/>
        <w:spacing w:after="120"/>
        <w:ind w:firstLine="567"/>
        <w:rPr>
          <w:sz w:val="24"/>
          <w:szCs w:val="24"/>
          <w:lang w:bidi="tr-TR"/>
        </w:rPr>
      </w:pPr>
      <w:r w:rsidRPr="00B6433C">
        <w:rPr>
          <w:rFonts w:eastAsiaTheme="minorHAnsi"/>
          <w:color w:val="000000"/>
          <w:sz w:val="24"/>
          <w:szCs w:val="24"/>
          <w:lang w:eastAsia="en-US"/>
        </w:rPr>
        <w:t xml:space="preserve">Üst yönetim tarafından </w:t>
      </w:r>
      <w:r w:rsidRPr="00B6433C">
        <w:rPr>
          <w:color w:val="252525"/>
          <w:sz w:val="24"/>
          <w:szCs w:val="24"/>
        </w:rPr>
        <w:t>eğitim, bilinçlendirme ve iletişim faaliyetleri ile çalışanlarımızın ve ilgili taraflarımızın konuya olan farkındalıkları arttırılmaktadır.</w:t>
      </w:r>
    </w:p>
    <w:p w14:paraId="6C0C70CF" w14:textId="77777777" w:rsidR="00775DC5" w:rsidRPr="00BC5D75" w:rsidRDefault="00775DC5" w:rsidP="00BC5D75"/>
    <w:sectPr w:rsidR="00775DC5" w:rsidRPr="00BC5D75" w:rsidSect="009324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9ABD" w14:textId="77777777" w:rsidR="007E360D" w:rsidRDefault="007E360D" w:rsidP="005D70C0">
      <w:r>
        <w:separator/>
      </w:r>
    </w:p>
  </w:endnote>
  <w:endnote w:type="continuationSeparator" w:id="0">
    <w:p w14:paraId="766C86DF" w14:textId="77777777" w:rsidR="007E360D" w:rsidRDefault="007E360D" w:rsidP="005D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4A0" w:firstRow="1" w:lastRow="0" w:firstColumn="1" w:lastColumn="0" w:noHBand="0" w:noVBand="1"/>
    </w:tblPr>
    <w:tblGrid>
      <w:gridCol w:w="3805"/>
      <w:gridCol w:w="5834"/>
    </w:tblGrid>
    <w:tr w:rsidR="005C6FFC" w:rsidRPr="001E3119" w14:paraId="699BBA85" w14:textId="77777777" w:rsidTr="00FF5782">
      <w:trPr>
        <w:trHeight w:val="328"/>
      </w:trPr>
      <w:tc>
        <w:tcPr>
          <w:tcW w:w="3805" w:type="dxa"/>
          <w:shd w:val="clear" w:color="auto" w:fill="DAEEF3"/>
          <w:hideMark/>
        </w:tcPr>
        <w:p w14:paraId="0AE97694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  <w:b/>
            </w:rPr>
          </w:pPr>
          <w:bookmarkStart w:id="1" w:name="_Hlk180754210"/>
          <w:r w:rsidRPr="001E3119">
            <w:rPr>
              <w:rFonts w:ascii="Calibri" w:eastAsia="Calibri" w:hAnsi="Calibri"/>
              <w:b/>
            </w:rPr>
            <w:t>Hazırlayan</w:t>
          </w:r>
        </w:p>
        <w:p w14:paraId="3976C8C2" w14:textId="77777777" w:rsidR="005C6FFC" w:rsidRPr="001E3119" w:rsidRDefault="00AD1269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  <w:b/>
              <w:sz w:val="24"/>
              <w:szCs w:val="24"/>
            </w:rPr>
          </w:pPr>
          <w:r>
            <w:rPr>
              <w:rFonts w:ascii="Calibri" w:eastAsia="Calibri" w:hAnsi="Calibri"/>
              <w:b/>
            </w:rPr>
            <w:t>GGYS</w:t>
          </w:r>
          <w:r w:rsidR="005C6FFC" w:rsidRPr="001E3119">
            <w:rPr>
              <w:rFonts w:ascii="Calibri" w:eastAsia="Calibri" w:hAnsi="Calibri"/>
              <w:b/>
            </w:rPr>
            <w:t xml:space="preserve"> Temsilcisi</w:t>
          </w:r>
        </w:p>
        <w:p w14:paraId="1D008EC6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  <w:b/>
            </w:rPr>
          </w:pPr>
          <w:r w:rsidRPr="001E3119">
            <w:rPr>
              <w:rFonts w:ascii="Calibri" w:eastAsia="Calibri" w:hAnsi="Calibri"/>
              <w:b/>
            </w:rPr>
            <w:t xml:space="preserve">Nilgün AKDEMİR                                                                        </w:t>
          </w:r>
        </w:p>
      </w:tc>
      <w:tc>
        <w:tcPr>
          <w:tcW w:w="5834" w:type="dxa"/>
          <w:shd w:val="clear" w:color="auto" w:fill="DAEEF3"/>
          <w:hideMark/>
        </w:tcPr>
        <w:p w14:paraId="397202AB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  <w:b/>
            </w:rPr>
          </w:pPr>
          <w:r w:rsidRPr="001E3119">
            <w:rPr>
              <w:rFonts w:ascii="Calibri" w:eastAsia="Calibri" w:hAnsi="Calibri"/>
              <w:b/>
            </w:rPr>
            <w:t xml:space="preserve">                    Onaylayan</w:t>
          </w:r>
        </w:p>
        <w:p w14:paraId="65DD318F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  <w:b/>
            </w:rPr>
          </w:pPr>
          <w:r w:rsidRPr="001E3119">
            <w:rPr>
              <w:rFonts w:ascii="Calibri" w:eastAsia="Calibri" w:hAnsi="Calibri"/>
              <w:b/>
            </w:rPr>
            <w:t xml:space="preserve">                      Kurum Müdürü</w:t>
          </w:r>
        </w:p>
        <w:p w14:paraId="71C33A2D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  <w:b/>
            </w:rPr>
          </w:pPr>
          <w:r w:rsidRPr="001E3119">
            <w:rPr>
              <w:rFonts w:ascii="Calibri" w:eastAsia="Calibri" w:hAnsi="Calibri"/>
              <w:b/>
            </w:rPr>
            <w:t xml:space="preserve">                     Sevil ESMER</w:t>
          </w:r>
        </w:p>
      </w:tc>
    </w:tr>
    <w:bookmarkEnd w:id="1"/>
    <w:tr w:rsidR="005C6FFC" w:rsidRPr="001E3119" w14:paraId="45FFC4A2" w14:textId="77777777" w:rsidTr="00FF5782">
      <w:trPr>
        <w:trHeight w:val="218"/>
      </w:trPr>
      <w:tc>
        <w:tcPr>
          <w:tcW w:w="3805" w:type="dxa"/>
          <w:shd w:val="clear" w:color="auto" w:fill="DAEEF3"/>
        </w:tcPr>
        <w:p w14:paraId="164F68FE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</w:rPr>
          </w:pPr>
        </w:p>
      </w:tc>
      <w:tc>
        <w:tcPr>
          <w:tcW w:w="5834" w:type="dxa"/>
          <w:shd w:val="clear" w:color="auto" w:fill="DAEEF3"/>
        </w:tcPr>
        <w:p w14:paraId="7F7BA898" w14:textId="77777777" w:rsidR="005C6FFC" w:rsidRPr="001E3119" w:rsidRDefault="005C6FFC" w:rsidP="005C6FF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Calibri" w:eastAsia="Calibri" w:hAnsi="Calibri"/>
            </w:rPr>
          </w:pPr>
        </w:p>
      </w:tc>
    </w:tr>
  </w:tbl>
  <w:p w14:paraId="0027469C" w14:textId="77777777" w:rsidR="005D70C0" w:rsidRDefault="005D70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C20" w14:textId="77777777" w:rsidR="007E360D" w:rsidRDefault="007E360D" w:rsidP="005D70C0">
      <w:r>
        <w:separator/>
      </w:r>
    </w:p>
  </w:footnote>
  <w:footnote w:type="continuationSeparator" w:id="0">
    <w:p w14:paraId="30CBA9D1" w14:textId="77777777" w:rsidR="007E360D" w:rsidRDefault="007E360D" w:rsidP="005D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5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0"/>
      <w:gridCol w:w="5438"/>
      <w:gridCol w:w="1559"/>
      <w:gridCol w:w="1310"/>
    </w:tblGrid>
    <w:tr w:rsidR="005D70C0" w:rsidRPr="001E3119" w14:paraId="0F093D54" w14:textId="77777777" w:rsidTr="00FF5782">
      <w:trPr>
        <w:trHeight w:val="126"/>
      </w:trPr>
      <w:tc>
        <w:tcPr>
          <w:tcW w:w="1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E98AA8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0" w:lineRule="atLeast"/>
            <w:ind w:left="-675" w:firstLine="675"/>
            <w:rPr>
              <w:rFonts w:ascii="Cambria" w:eastAsia="Calibri" w:hAnsi="Cambria"/>
              <w:sz w:val="28"/>
              <w:szCs w:val="28"/>
            </w:rPr>
          </w:pPr>
          <w:bookmarkStart w:id="0" w:name="_Hlk180754123"/>
          <w:r w:rsidRPr="001E3119">
            <w:rPr>
              <w:noProof/>
              <w:sz w:val="24"/>
              <w:szCs w:val="24"/>
            </w:rPr>
            <w:drawing>
              <wp:inline distT="0" distB="0" distL="0" distR="0" wp14:anchorId="3EF45366" wp14:editId="3E3047DF">
                <wp:extent cx="914400" cy="914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9208C" w14:textId="77777777" w:rsidR="005D70C0" w:rsidRPr="001E3119" w:rsidRDefault="005D70C0" w:rsidP="005D70C0">
          <w:pPr>
            <w:widowControl w:val="0"/>
            <w:tabs>
              <w:tab w:val="center" w:pos="4853"/>
              <w:tab w:val="right" w:pos="9072"/>
            </w:tabs>
            <w:autoSpaceDE w:val="0"/>
            <w:autoSpaceDN w:val="0"/>
            <w:spacing w:line="0" w:lineRule="atLeast"/>
            <w:jc w:val="center"/>
            <w:rPr>
              <w:rFonts w:eastAsia="Calibri"/>
              <w:b/>
              <w:noProof/>
              <w:sz w:val="24"/>
              <w:szCs w:val="18"/>
            </w:rPr>
          </w:pPr>
          <w:r w:rsidRPr="001E3119">
            <w:rPr>
              <w:rFonts w:eastAsia="Calibri"/>
              <w:b/>
              <w:noProof/>
              <w:sz w:val="24"/>
              <w:szCs w:val="18"/>
            </w:rPr>
            <w:t>T.C.</w:t>
          </w:r>
        </w:p>
        <w:p w14:paraId="3EE25711" w14:textId="77777777" w:rsidR="005D70C0" w:rsidRPr="001E3119" w:rsidRDefault="005D70C0" w:rsidP="005D70C0">
          <w:pPr>
            <w:widowControl w:val="0"/>
            <w:tabs>
              <w:tab w:val="center" w:pos="4853"/>
              <w:tab w:val="right" w:pos="9072"/>
            </w:tabs>
            <w:autoSpaceDE w:val="0"/>
            <w:autoSpaceDN w:val="0"/>
            <w:spacing w:line="0" w:lineRule="atLeast"/>
            <w:jc w:val="center"/>
            <w:rPr>
              <w:rFonts w:eastAsia="Calibri"/>
              <w:b/>
              <w:noProof/>
              <w:sz w:val="24"/>
              <w:szCs w:val="18"/>
            </w:rPr>
          </w:pPr>
          <w:r w:rsidRPr="001E3119">
            <w:rPr>
              <w:rFonts w:eastAsia="Calibri"/>
              <w:b/>
              <w:noProof/>
              <w:sz w:val="24"/>
              <w:szCs w:val="18"/>
            </w:rPr>
            <w:t>SELÇUKLU KAYMAKAMLIĞI</w:t>
          </w:r>
        </w:p>
        <w:p w14:paraId="0C32EBDA" w14:textId="77777777" w:rsidR="005D70C0" w:rsidRPr="001E3119" w:rsidRDefault="005D70C0" w:rsidP="005D70C0">
          <w:pPr>
            <w:widowControl w:val="0"/>
            <w:tabs>
              <w:tab w:val="center" w:pos="4853"/>
              <w:tab w:val="right" w:pos="9072"/>
            </w:tabs>
            <w:autoSpaceDE w:val="0"/>
            <w:autoSpaceDN w:val="0"/>
            <w:spacing w:line="0" w:lineRule="atLeast"/>
            <w:jc w:val="center"/>
            <w:rPr>
              <w:rFonts w:eastAsia="Calibri"/>
              <w:b/>
              <w:sz w:val="24"/>
              <w:szCs w:val="24"/>
            </w:rPr>
          </w:pPr>
          <w:r w:rsidRPr="001E3119">
            <w:rPr>
              <w:rFonts w:eastAsia="Calibri"/>
              <w:b/>
              <w:sz w:val="24"/>
              <w:szCs w:val="24"/>
            </w:rPr>
            <w:t>SELÇUKLU BELEDİYESİ SABIR ANAOKULU</w:t>
          </w:r>
        </w:p>
        <w:p w14:paraId="188EBCB3" w14:textId="2F13CA92" w:rsidR="005D70C0" w:rsidRPr="001E3119" w:rsidRDefault="00B6433C" w:rsidP="005D70C0">
          <w:pPr>
            <w:widowControl w:val="0"/>
            <w:tabs>
              <w:tab w:val="center" w:pos="4853"/>
              <w:tab w:val="right" w:pos="9072"/>
            </w:tabs>
            <w:autoSpaceDE w:val="0"/>
            <w:autoSpaceDN w:val="0"/>
            <w:spacing w:line="0" w:lineRule="atLeast"/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b/>
              <w:sz w:val="31"/>
            </w:rPr>
            <w:t>GGYS POLİTİKAMIZ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E9E2D7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0" w:lineRule="atLeast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 xml:space="preserve">Doküman No      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B01458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0" w:lineRule="atLeast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SA.</w:t>
          </w:r>
          <w:r w:rsidR="00BC5D75">
            <w:rPr>
              <w:rFonts w:eastAsia="Calibri"/>
              <w:sz w:val="18"/>
              <w:szCs w:val="18"/>
            </w:rPr>
            <w:t>FR</w:t>
          </w:r>
          <w:r>
            <w:rPr>
              <w:rFonts w:eastAsia="Calibri"/>
              <w:sz w:val="18"/>
              <w:szCs w:val="18"/>
            </w:rPr>
            <w:t>.</w:t>
          </w:r>
          <w:r w:rsidR="00BC5D75">
            <w:rPr>
              <w:rFonts w:eastAsia="Calibri"/>
              <w:sz w:val="18"/>
              <w:szCs w:val="18"/>
            </w:rPr>
            <w:t>53</w:t>
          </w:r>
        </w:p>
      </w:tc>
    </w:tr>
    <w:tr w:rsidR="005D70C0" w:rsidRPr="001E3119" w14:paraId="4633EC1D" w14:textId="77777777" w:rsidTr="00FF5782">
      <w:trPr>
        <w:trHeight w:val="79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826C52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54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827774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2D8C1B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 xml:space="preserve">Sayfa No              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64E862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 xml:space="preserve">Sayfa </w:t>
          </w:r>
          <w:r w:rsidR="00DC69A6" w:rsidRPr="001E3119">
            <w:rPr>
              <w:rFonts w:ascii="Cambria" w:eastAsia="Calibri" w:hAnsi="Cambria"/>
            </w:rPr>
            <w:fldChar w:fldCharType="begin"/>
          </w:r>
          <w:r w:rsidRPr="001E3119">
            <w:rPr>
              <w:rFonts w:ascii="Cambria" w:eastAsia="Calibri" w:hAnsi="Cambria"/>
            </w:rPr>
            <w:instrText>PAGE  \* Arabic  \* MERGEFORMAT</w:instrText>
          </w:r>
          <w:r w:rsidR="00DC69A6" w:rsidRPr="001E3119">
            <w:rPr>
              <w:rFonts w:ascii="Cambria" w:eastAsia="Calibri" w:hAnsi="Cambria"/>
            </w:rPr>
            <w:fldChar w:fldCharType="separate"/>
          </w:r>
          <w:r w:rsidR="00B37267">
            <w:rPr>
              <w:rFonts w:ascii="Cambria" w:eastAsia="Calibri" w:hAnsi="Cambria"/>
              <w:noProof/>
            </w:rPr>
            <w:t>1</w:t>
          </w:r>
          <w:r w:rsidR="00DC69A6" w:rsidRPr="001E3119">
            <w:rPr>
              <w:rFonts w:ascii="Cambria" w:eastAsia="Calibri" w:hAnsi="Cambria"/>
            </w:rPr>
            <w:fldChar w:fldCharType="end"/>
          </w:r>
          <w:r w:rsidRPr="001E3119">
            <w:rPr>
              <w:rFonts w:ascii="Cambria" w:eastAsia="Calibri" w:hAnsi="Cambria"/>
            </w:rPr>
            <w:t xml:space="preserve"> / </w:t>
          </w:r>
          <w:r w:rsidR="007E360D">
            <w:fldChar w:fldCharType="begin"/>
          </w:r>
          <w:r w:rsidR="007E360D">
            <w:instrText>NUMPAGES  \* Arabic  \* MERGEFORMAT</w:instrText>
          </w:r>
          <w:r w:rsidR="007E360D">
            <w:fldChar w:fldCharType="separate"/>
          </w:r>
          <w:r w:rsidR="00B37267" w:rsidRPr="00B37267">
            <w:rPr>
              <w:rFonts w:ascii="Cambria" w:eastAsia="Calibri" w:hAnsi="Cambria"/>
              <w:noProof/>
            </w:rPr>
            <w:t>1</w:t>
          </w:r>
          <w:r w:rsidR="007E360D">
            <w:rPr>
              <w:rFonts w:ascii="Cambria" w:eastAsia="Calibri" w:hAnsi="Cambria"/>
              <w:noProof/>
            </w:rPr>
            <w:fldChar w:fldCharType="end"/>
          </w:r>
        </w:p>
      </w:tc>
    </w:tr>
    <w:tr w:rsidR="005D70C0" w:rsidRPr="001E3119" w14:paraId="29C7B8AE" w14:textId="77777777" w:rsidTr="00FF5782">
      <w:trPr>
        <w:trHeight w:val="66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F5FFC2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54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618C8C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98CE3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 xml:space="preserve">Revizyon No    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7E9285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0</w:t>
          </w:r>
        </w:p>
      </w:tc>
    </w:tr>
    <w:tr w:rsidR="005D70C0" w:rsidRPr="001E3119" w14:paraId="0F5471BD" w14:textId="77777777" w:rsidTr="00FF5782">
      <w:trPr>
        <w:trHeight w:val="192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04C62C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54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337374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11183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Revizyon Tarihi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69CFC4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0</w:t>
          </w:r>
        </w:p>
      </w:tc>
    </w:tr>
    <w:tr w:rsidR="005D70C0" w:rsidRPr="001E3119" w14:paraId="4D52C372" w14:textId="77777777" w:rsidTr="00FF5782">
      <w:trPr>
        <w:trHeight w:val="101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9C29EA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54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0D012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3B291E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Yayın Tarihi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A530ED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noProof/>
              <w:sz w:val="18"/>
              <w:szCs w:val="18"/>
            </w:rPr>
            <w:t>18.10.2024</w:t>
          </w:r>
        </w:p>
      </w:tc>
    </w:tr>
    <w:tr w:rsidR="005D70C0" w:rsidRPr="001E3119" w14:paraId="01BAAF2F" w14:textId="77777777" w:rsidTr="00FF5782">
      <w:trPr>
        <w:trHeight w:val="74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20D3F6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54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70859F" w14:textId="77777777" w:rsidR="005D70C0" w:rsidRPr="001E3119" w:rsidRDefault="005D70C0" w:rsidP="005D70C0">
          <w:pPr>
            <w:widowControl w:val="0"/>
            <w:autoSpaceDE w:val="0"/>
            <w:autoSpaceDN w:val="0"/>
            <w:spacing w:after="200"/>
            <w:rPr>
              <w:rFonts w:ascii="Cambria" w:eastAsia="Calibri" w:hAnsi="Cambria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C2E4FA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Kurum Kodu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717D9" w14:textId="77777777" w:rsidR="005D70C0" w:rsidRPr="001E3119" w:rsidRDefault="005D70C0" w:rsidP="005D70C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line="276" w:lineRule="auto"/>
            <w:rPr>
              <w:rFonts w:eastAsia="Calibri"/>
              <w:sz w:val="18"/>
              <w:szCs w:val="18"/>
            </w:rPr>
          </w:pPr>
          <w:r w:rsidRPr="001E3119">
            <w:rPr>
              <w:rFonts w:eastAsia="Calibri"/>
              <w:sz w:val="18"/>
              <w:szCs w:val="18"/>
            </w:rPr>
            <w:t>766040</w:t>
          </w:r>
          <w:bookmarkEnd w:id="0"/>
        </w:p>
      </w:tc>
    </w:tr>
  </w:tbl>
  <w:p w14:paraId="71DF5F42" w14:textId="77777777" w:rsidR="005D70C0" w:rsidRDefault="005D70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83C5D"/>
    <w:multiLevelType w:val="hybridMultilevel"/>
    <w:tmpl w:val="0DEEC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94"/>
    <w:rsid w:val="0058723C"/>
    <w:rsid w:val="005C6FFC"/>
    <w:rsid w:val="005D70C0"/>
    <w:rsid w:val="005E38B4"/>
    <w:rsid w:val="00693013"/>
    <w:rsid w:val="006B0E09"/>
    <w:rsid w:val="00775DC5"/>
    <w:rsid w:val="007E360D"/>
    <w:rsid w:val="0087214A"/>
    <w:rsid w:val="008B715B"/>
    <w:rsid w:val="009324A9"/>
    <w:rsid w:val="00977D6F"/>
    <w:rsid w:val="00AD1269"/>
    <w:rsid w:val="00B37267"/>
    <w:rsid w:val="00B6433C"/>
    <w:rsid w:val="00BC1501"/>
    <w:rsid w:val="00BC5D75"/>
    <w:rsid w:val="00CB1EE3"/>
    <w:rsid w:val="00DC69A6"/>
    <w:rsid w:val="00F2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77A0"/>
  <w15:docId w15:val="{AA092BE4-EF59-47DE-AC9B-F4DDB24A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70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70C0"/>
  </w:style>
  <w:style w:type="paragraph" w:styleId="AltBilgi">
    <w:name w:val="footer"/>
    <w:basedOn w:val="Normal"/>
    <w:link w:val="AltBilgiChar"/>
    <w:uiPriority w:val="99"/>
    <w:unhideWhenUsed/>
    <w:rsid w:val="005D70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70C0"/>
  </w:style>
  <w:style w:type="paragraph" w:customStyle="1" w:styleId="stbilgi1">
    <w:name w:val="Üstbilgi1"/>
    <w:basedOn w:val="Normal"/>
    <w:uiPriority w:val="99"/>
    <w:rsid w:val="00977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9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12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269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C5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5D75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2024-11-24T09:05:00Z</dcterms:created>
  <dcterms:modified xsi:type="dcterms:W3CDTF">2024-11-27T04:26:00Z</dcterms:modified>
</cp:coreProperties>
</file>